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A1F6E" w14:textId="77777777" w:rsidR="004A7E21" w:rsidRPr="000C624D" w:rsidRDefault="000C624D">
      <w:pPr>
        <w:rPr>
          <w:b/>
          <w:sz w:val="72"/>
          <w:szCs w:val="72"/>
        </w:rPr>
      </w:pPr>
      <w:r w:rsidRPr="000C624D">
        <w:rPr>
          <w:b/>
          <w:sz w:val="72"/>
          <w:szCs w:val="72"/>
        </w:rPr>
        <w:t>Congregational</w:t>
      </w:r>
    </w:p>
    <w:p w14:paraId="717A1F6F" w14:textId="77777777" w:rsidR="000C624D" w:rsidRPr="000C624D" w:rsidRDefault="000C624D">
      <w:pPr>
        <w:rPr>
          <w:b/>
          <w:sz w:val="72"/>
          <w:szCs w:val="72"/>
        </w:rPr>
      </w:pPr>
      <w:r w:rsidRPr="000C624D">
        <w:rPr>
          <w:b/>
          <w:sz w:val="72"/>
          <w:szCs w:val="72"/>
        </w:rPr>
        <w:t>And</w:t>
      </w:r>
    </w:p>
    <w:p w14:paraId="717A1F70" w14:textId="77777777" w:rsidR="000C624D" w:rsidRPr="000C624D" w:rsidRDefault="000C624D">
      <w:pPr>
        <w:rPr>
          <w:b/>
          <w:sz w:val="72"/>
          <w:szCs w:val="72"/>
        </w:rPr>
      </w:pPr>
      <w:r w:rsidRPr="000C624D">
        <w:rPr>
          <w:b/>
          <w:sz w:val="72"/>
          <w:szCs w:val="72"/>
        </w:rPr>
        <w:t>Clergy</w:t>
      </w:r>
    </w:p>
    <w:p w14:paraId="717A1F71" w14:textId="77777777" w:rsidR="000C624D" w:rsidRPr="000C624D" w:rsidRDefault="000C624D">
      <w:pPr>
        <w:rPr>
          <w:b/>
          <w:sz w:val="72"/>
          <w:szCs w:val="72"/>
        </w:rPr>
      </w:pPr>
      <w:r w:rsidRPr="000C624D">
        <w:rPr>
          <w:b/>
          <w:sz w:val="72"/>
          <w:szCs w:val="72"/>
        </w:rPr>
        <w:t>Assessment</w:t>
      </w:r>
    </w:p>
    <w:p w14:paraId="717A1F72" w14:textId="54C6EC31" w:rsidR="000C624D" w:rsidRPr="000C624D" w:rsidRDefault="000C624D">
      <w:pPr>
        <w:rPr>
          <w:b/>
          <w:sz w:val="72"/>
          <w:szCs w:val="72"/>
        </w:rPr>
      </w:pPr>
      <w:r w:rsidRPr="000C624D">
        <w:rPr>
          <w:b/>
          <w:sz w:val="72"/>
          <w:szCs w:val="72"/>
        </w:rPr>
        <w:t>202</w:t>
      </w:r>
      <w:r w:rsidR="007A5A55">
        <w:rPr>
          <w:b/>
          <w:sz w:val="72"/>
          <w:szCs w:val="72"/>
        </w:rPr>
        <w:t>2</w:t>
      </w:r>
    </w:p>
    <w:p w14:paraId="717A1F73" w14:textId="77777777" w:rsidR="000C624D" w:rsidRPr="000C624D" w:rsidRDefault="000C624D">
      <w:pPr>
        <w:rPr>
          <w:b/>
          <w:sz w:val="72"/>
          <w:szCs w:val="72"/>
        </w:rPr>
      </w:pPr>
    </w:p>
    <w:p w14:paraId="717A1F74" w14:textId="77777777" w:rsidR="000C624D" w:rsidRPr="000C624D" w:rsidRDefault="000C624D">
      <w:pPr>
        <w:rPr>
          <w:b/>
          <w:sz w:val="72"/>
          <w:szCs w:val="72"/>
        </w:rPr>
      </w:pPr>
      <w:r w:rsidRPr="000C624D">
        <w:rPr>
          <w:b/>
          <w:sz w:val="72"/>
          <w:szCs w:val="72"/>
        </w:rPr>
        <w:t>--One form for the entire process in an effort to simplify and streamline the process.</w:t>
      </w:r>
    </w:p>
    <w:sectPr w:rsidR="000C624D" w:rsidRPr="000C6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24D"/>
    <w:rsid w:val="000C624D"/>
    <w:rsid w:val="00201F76"/>
    <w:rsid w:val="00355AA9"/>
    <w:rsid w:val="003D18BB"/>
    <w:rsid w:val="004A7E21"/>
    <w:rsid w:val="006610E4"/>
    <w:rsid w:val="007A5A55"/>
    <w:rsid w:val="00A62E03"/>
    <w:rsid w:val="00E9424B"/>
    <w:rsid w:val="00F6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A1F6E"/>
  <w15:docId w15:val="{37B795F3-ED57-4ADE-AAEF-3842E33B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610E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610E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Lonna</dc:creator>
  <cp:lastModifiedBy>Lonna Nunn</cp:lastModifiedBy>
  <cp:revision>2</cp:revision>
  <cp:lastPrinted>2022-08-23T20:52:00Z</cp:lastPrinted>
  <dcterms:created xsi:type="dcterms:W3CDTF">2022-08-23T20:53:00Z</dcterms:created>
  <dcterms:modified xsi:type="dcterms:W3CDTF">2022-08-23T20:53:00Z</dcterms:modified>
</cp:coreProperties>
</file>